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823226" w:rsidRPr="00823226">
        <w:tc>
          <w:tcPr>
            <w:tcW w:w="0" w:type="auto"/>
            <w:hideMark/>
          </w:tcPr>
          <w:p w:rsidR="00823226" w:rsidRPr="00823226" w:rsidRDefault="00823226" w:rsidP="0082322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5466080" cy="4742815"/>
                  <wp:effectExtent l="19050" t="0" r="1270" b="0"/>
                  <wp:docPr id="1" name="Obraz 1" descr="https://www.bezpiecznewakacje.pl/pobierz/KONKURS_BW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ezpiecznewakacje.pl/pobierz/KONKURS_BW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80" cy="474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26" w:rsidRPr="00823226">
        <w:tc>
          <w:tcPr>
            <w:tcW w:w="2500" w:type="pct"/>
            <w:hideMark/>
          </w:tcPr>
          <w:p w:rsidR="00823226" w:rsidRPr="00823226" w:rsidRDefault="00823226" w:rsidP="00823226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671945" cy="662940"/>
                  <wp:effectExtent l="19050" t="0" r="0" b="0"/>
                  <wp:docPr id="2" name="Obraz 2" descr="https://www.bezpiecznewakacje.pl/pobierz/MBW2016-NA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ezpiecznewakacje.pl/pobierz/MBW2016-NA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94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226" w:rsidRPr="00823226" w:rsidRDefault="00823226" w:rsidP="00823226">
            <w:pPr>
              <w:spacing w:after="0" w:line="285" w:lineRule="atLeast"/>
              <w:rPr>
                <w:rFonts w:ascii="Verdana" w:eastAsia="Times New Roman" w:hAnsi="Verdana" w:cs="Times New Roman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lang w:eastAsia="pl-PL"/>
              </w:rPr>
              <w:t>W ramach uczestnictwa w Ogólnopolskiej Akcji  „Bezpieczne Wakacje 2016” zapraszamy uczniów naszej</w:t>
            </w:r>
            <w:r w:rsidR="00633442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szkoły</w:t>
            </w:r>
            <w:r w:rsidRPr="00823226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 do udziału w konkursie plastycznym.</w:t>
            </w:r>
          </w:p>
        </w:tc>
      </w:tr>
      <w:tr w:rsidR="00823226" w:rsidRPr="00823226">
        <w:tc>
          <w:tcPr>
            <w:tcW w:w="2500" w:type="pct"/>
            <w:hideMark/>
          </w:tcPr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W tym roku konkurs</w:t>
            </w:r>
            <w:r w:rsidRPr="00823226"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 xml:space="preserve"> Moje Bezpieczne Wakacje 2016 - (Nie)znane atrakcje mojego regionu 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- promuje bezpieczeństwo poprzez aktywne spędzanie wolnego czasu. Zwiedzanie często niedocenianych regionalnych atrakcji turystycznych to alternatywa wobec nudy, która może się przytrafić także w wakacje. Jest to także doskonała okazja na promowanie lokalnych skarbów - atrakcji turystycznych - w skali ogólnopolskiej.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Nagrody: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Dla zwycięzców przygotowano atrakcyjne nagrody niespodzianki, między innymi - komputer przenośny typu </w:t>
            </w: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tablet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!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Prace konkursowe: 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prace plastyczne wykonane techniką fotografii.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Pracami konkursowymi mogą być w szczególności fotografie obiektów, miejsc, ale także tradycyjnych plac plastycznych odnoszących się do tematu konkursu.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lastRenderedPageBreak/>
              <w:t xml:space="preserve">Temat pracy: 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"Moje bezpieczne wakacje 2016" - (Nie)znane atrakcje mojego regionu.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Kto może wziąć udział?: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dzieci i młodzież do 17 roku życia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Konkurs jest podzielony na trzy kategorie wiekowe: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a) I kategoria – dzieci w wieku do 7 lat,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b) II dzieci w wieku 8 – 12 lat,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c) III młodzież w wieku 13 – 17 lat.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Format prac: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fotografia zapisana w pliku </w:t>
            </w:r>
            <w:proofErr w:type="spellStart"/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jpg</w:t>
            </w:r>
            <w:proofErr w:type="spellEnd"/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jpeg</w:t>
            </w:r>
            <w:proofErr w:type="spellEnd"/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, o wielkości do 10MB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Jak przesłać pracę: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przez elektroniczny </w:t>
            </w:r>
            <w:hyperlink r:id="rId6" w:history="1">
              <w:r w:rsidRPr="00823226">
                <w:rPr>
                  <w:rFonts w:ascii="Verdana" w:eastAsia="Times New Roman" w:hAnsi="Verdana" w:cs="Times New Roman"/>
                  <w:color w:val="005A80"/>
                  <w:lang w:eastAsia="pl-PL"/>
                </w:rPr>
                <w:t>KUPON KONKURSOWY</w:t>
              </w:r>
            </w:hyperlink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- udostępniony od 15 czerwca na stronie bezpiecznewakacje.pl umożliwi przesłanie pliku z pracą konkursową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lub w wyjątkowych sytuacjach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na płycie CD/DVD/PENDRIVE/karcie pamięci SD listownie wraz z Kuponem Konkursowym (ostatnia strona regulaminu konkursu) na adres: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Bezpieczne Wakacje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ul. Cyfrowa 6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71-441 Szczecin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z dopiskiem MOJE BEZPIECZNE WAKACJE 2016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Do pracy przesyłanej pocztą należy dołączyć wydrukowany kupon konkursowy.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Do kiedy przesyłać prace: 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do 30 września 2016</w:t>
            </w: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Decyduje data wpływu.</w:t>
            </w:r>
          </w:p>
          <w:p w:rsidR="00823226" w:rsidRPr="00823226" w:rsidRDefault="00823226" w:rsidP="00823226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Regulamin: Przeczytaj </w:t>
            </w:r>
            <w:hyperlink r:id="rId7" w:tgtFrame="_blank" w:tooltip="Regulamin Konkursu" w:history="1">
              <w:r w:rsidRPr="00823226">
                <w:rPr>
                  <w:rFonts w:ascii="Verdana" w:eastAsia="Times New Roman" w:hAnsi="Verdana" w:cs="Times New Roman"/>
                  <w:color w:val="005A80"/>
                  <w:lang w:eastAsia="pl-PL"/>
                </w:rPr>
                <w:t>regulamin konkursu</w:t>
              </w:r>
            </w:hyperlink>
            <w:r w:rsidRPr="00823226">
              <w:rPr>
                <w:rFonts w:ascii="Verdana" w:eastAsia="Times New Roman" w:hAnsi="Verdana" w:cs="Times New Roman"/>
                <w:color w:val="000000"/>
                <w:lang w:eastAsia="pl-PL"/>
              </w:rPr>
              <w:t>. Uczestnictwo w konkursie oznacza akceptację regulaminu. Konieczna jest zgoda opiekuna prawnego (rodzica).</w:t>
            </w:r>
          </w:p>
        </w:tc>
      </w:tr>
    </w:tbl>
    <w:p w:rsidR="0063123F" w:rsidRDefault="00823226">
      <w:r>
        <w:lastRenderedPageBreak/>
        <w:t xml:space="preserve"> </w:t>
      </w:r>
    </w:p>
    <w:sectPr w:rsidR="0063123F" w:rsidSect="001C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23226"/>
    <w:rsid w:val="001C43AA"/>
    <w:rsid w:val="00633442"/>
    <w:rsid w:val="006906ED"/>
    <w:rsid w:val="00784F58"/>
    <w:rsid w:val="007D663E"/>
    <w:rsid w:val="0082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3226"/>
    <w:rPr>
      <w:b/>
      <w:bCs/>
    </w:rPr>
  </w:style>
  <w:style w:type="character" w:styleId="Uwydatnienie">
    <w:name w:val="Emphasis"/>
    <w:basedOn w:val="Domylnaczcionkaakapitu"/>
    <w:uiPriority w:val="20"/>
    <w:qFormat/>
    <w:rsid w:val="008232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zpiecznewakacje.pl/pobierz/RegulaminKonkursuPlastycznegoB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zpiecznewakacje.pl/index.php?option=com_ckforms&amp;view=ckforms&amp;id=27&amp;Itemid=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Szefo</cp:lastModifiedBy>
  <cp:revision>4</cp:revision>
  <dcterms:created xsi:type="dcterms:W3CDTF">2016-06-10T06:49:00Z</dcterms:created>
  <dcterms:modified xsi:type="dcterms:W3CDTF">2016-06-15T20:18:00Z</dcterms:modified>
</cp:coreProperties>
</file>